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09" w:rsidRPr="00CB4A9C" w:rsidRDefault="00835909" w:rsidP="00835909">
      <w:pPr>
        <w:adjustRightInd w:val="0"/>
        <w:ind w:right="-1"/>
        <w:jc w:val="both"/>
        <w:rPr>
          <w:i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462480E" wp14:editId="69730C3D">
            <wp:simplePos x="0" y="0"/>
            <wp:positionH relativeFrom="column">
              <wp:posOffset>2562225</wp:posOffset>
            </wp:positionH>
            <wp:positionV relativeFrom="paragraph">
              <wp:posOffset>-286385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638CF" wp14:editId="6EFE146B">
                <wp:simplePos x="0" y="0"/>
                <wp:positionH relativeFrom="column">
                  <wp:posOffset>6968490</wp:posOffset>
                </wp:positionH>
                <wp:positionV relativeFrom="paragraph">
                  <wp:posOffset>-501015</wp:posOffset>
                </wp:positionV>
                <wp:extent cx="1895475" cy="70485"/>
                <wp:effectExtent l="0" t="0" r="28575" b="247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909" w:rsidRPr="00732619" w:rsidRDefault="00835909" w:rsidP="008359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2619">
                              <w:rPr>
                                <w:sz w:val="24"/>
                                <w:szCs w:val="24"/>
                              </w:rPr>
                              <w:t>Красноярского края или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-39.45pt;width:149.25pt;height: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/xTAIAAFc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e1TolmFJWo+7d/vPzbfm9v9h+Zzc9t82980P5ovzVfSD3rV1qV47dpeQcjY2UvD&#10;3ziizbxkeiXOAUxdCpYjy16IT+5dCIbDq2RZPzc5PsfW3kTptgVUARBFIdtYod2xQmLrCcfD3ngy&#10;HIyGlHD0jbqD8TC+wNK7yxacfypMRcImo4ANEMHZ5tL5QIaldyGRvFEyX0ilogGr5VwB2TBslkX8&#10;DujuNExpUmd0MuwPI/I9nzuF6MbvbxCV9Nj1SlYZHR+DWBpUe6Lz2JOeSdXukbLSBxmDcm0F/Ha5&#10;PRRjafIdCgqm7W6cRtyUBt5RUmNnZ9S9XTMQlKhnGosy6Q0GYRSiMRiO+mjAqWd56mGaI1RGPSXt&#10;du7b8VlbkKsSX+pFGbQ5x0IWMoocityyOvDG7o3aHyYtjMepHaN+/Q9mPwEAAP//AwBQSwMEFAAG&#10;AAgAAAAhAG15FS/hAAAADQEAAA8AAABkcnMvZG93bnJldi54bWxMj81OwzAQhO9IvIO1SNxahxaa&#10;H+JUCFQkjm164baJTRKI11HstIGnZ3uC287uaPabfDvbXpzM6DtHCu6WEQhDtdMdNQqO5W6RgPAB&#10;SWPvyCj4Nh62xfVVjpl2Z9qb0yE0gkPIZ6igDWHIpPR1ayz6pRsM8e3DjRYDy7GResQzh9terqJo&#10;Iy12xB9aHMxza+qvw2QVVN3qiD/78jWy6W4d3ubyc3p/Uer2Zn56BBHMHP7McMFndCiYqXITaS96&#10;1lEa37NXwSJOUhAXyzp94Kni1SZOQBa5/N+i+AUAAP//AwBQSwECLQAUAAYACAAAACEAtoM4kv4A&#10;AADhAQAAEwAAAAAAAAAAAAAAAAAAAAAAW0NvbnRlbnRfVHlwZXNdLnhtbFBLAQItABQABgAIAAAA&#10;IQA4/SH/1gAAAJQBAAALAAAAAAAAAAAAAAAAAC8BAABfcmVscy8ucmVsc1BLAQItABQABgAIAAAA&#10;IQAHgK/xTAIAAFcEAAAOAAAAAAAAAAAAAAAAAC4CAABkcnMvZTJvRG9jLnhtbFBLAQItABQABgAI&#10;AAAAIQBteRUv4QAAAA0BAAAPAAAAAAAAAAAAAAAAAKYEAABkcnMvZG93bnJldi54bWxQSwUGAAAA&#10;AAQABADzAAAAtAUAAAAA&#10;">
                <v:textbox>
                  <w:txbxContent>
                    <w:p w:rsidR="00835909" w:rsidRPr="00732619" w:rsidRDefault="00835909" w:rsidP="00835909">
                      <w:pPr>
                        <w:rPr>
                          <w:sz w:val="24"/>
                          <w:szCs w:val="24"/>
                        </w:rPr>
                      </w:pPr>
                      <w:r w:rsidRPr="00732619">
                        <w:rPr>
                          <w:sz w:val="24"/>
                          <w:szCs w:val="24"/>
                        </w:rPr>
                        <w:t>Красноярского края или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35909" w:rsidRDefault="00835909" w:rsidP="00835909">
      <w:pPr>
        <w:rPr>
          <w:b/>
          <w:sz w:val="48"/>
          <w:szCs w:val="48"/>
        </w:rPr>
      </w:pPr>
    </w:p>
    <w:p w:rsidR="00835909" w:rsidRPr="005722E5" w:rsidRDefault="00835909" w:rsidP="00835909">
      <w:pPr>
        <w:tabs>
          <w:tab w:val="left" w:pos="1021"/>
        </w:tabs>
        <w:jc w:val="center"/>
        <w:rPr>
          <w:b/>
          <w:sz w:val="32"/>
          <w:szCs w:val="32"/>
        </w:rPr>
      </w:pPr>
      <w:r w:rsidRPr="005722E5">
        <w:rPr>
          <w:b/>
          <w:sz w:val="32"/>
          <w:szCs w:val="32"/>
        </w:rPr>
        <w:t>Администрация Шеломковского сельсовета</w:t>
      </w:r>
    </w:p>
    <w:p w:rsidR="00835909" w:rsidRPr="005722E5" w:rsidRDefault="00835909" w:rsidP="00835909">
      <w:pPr>
        <w:tabs>
          <w:tab w:val="left" w:pos="1021"/>
        </w:tabs>
        <w:jc w:val="center"/>
        <w:rPr>
          <w:b/>
          <w:sz w:val="32"/>
          <w:szCs w:val="32"/>
        </w:rPr>
      </w:pPr>
      <w:r w:rsidRPr="005722E5">
        <w:rPr>
          <w:b/>
          <w:sz w:val="32"/>
          <w:szCs w:val="32"/>
        </w:rPr>
        <w:t>Дзержинского района Красноярского края</w:t>
      </w:r>
    </w:p>
    <w:p w:rsidR="00835909" w:rsidRDefault="00835909" w:rsidP="00835909">
      <w:pPr>
        <w:jc w:val="center"/>
        <w:rPr>
          <w:b/>
          <w:sz w:val="36"/>
          <w:szCs w:val="36"/>
        </w:rPr>
      </w:pPr>
    </w:p>
    <w:p w:rsidR="00835909" w:rsidRPr="005722E5" w:rsidRDefault="00835909" w:rsidP="00835909">
      <w:pPr>
        <w:jc w:val="center"/>
        <w:rPr>
          <w:b/>
          <w:sz w:val="40"/>
          <w:szCs w:val="40"/>
        </w:rPr>
      </w:pPr>
      <w:r w:rsidRPr="005722E5">
        <w:rPr>
          <w:b/>
          <w:sz w:val="40"/>
          <w:szCs w:val="40"/>
        </w:rPr>
        <w:t>ПОСТАНОВЛЕНИЕ</w:t>
      </w:r>
    </w:p>
    <w:p w:rsidR="00835909" w:rsidRPr="003304D6" w:rsidRDefault="00835909" w:rsidP="00835909">
      <w:pPr>
        <w:tabs>
          <w:tab w:val="left" w:pos="3945"/>
        </w:tabs>
      </w:pPr>
      <w:r>
        <w:tab/>
      </w:r>
      <w:r w:rsidRPr="003304D6">
        <w:t xml:space="preserve">с. </w:t>
      </w:r>
      <w:proofErr w:type="spellStart"/>
      <w:r>
        <w:t>Шеломки</w:t>
      </w:r>
      <w:proofErr w:type="spellEnd"/>
    </w:p>
    <w:p w:rsidR="00835909" w:rsidRDefault="00835909" w:rsidP="00835909">
      <w:pPr>
        <w:rPr>
          <w:sz w:val="28"/>
          <w:szCs w:val="28"/>
        </w:rPr>
      </w:pPr>
    </w:p>
    <w:p w:rsidR="00835909" w:rsidRPr="00A143B0" w:rsidRDefault="00835909" w:rsidP="00835909">
      <w:pPr>
        <w:rPr>
          <w:sz w:val="28"/>
          <w:szCs w:val="28"/>
        </w:rPr>
      </w:pPr>
      <w:r>
        <w:rPr>
          <w:sz w:val="28"/>
          <w:szCs w:val="28"/>
        </w:rPr>
        <w:t xml:space="preserve">13.05.2016                                                                                                 № 28- </w:t>
      </w:r>
      <w:proofErr w:type="gramStart"/>
      <w:r>
        <w:rPr>
          <w:sz w:val="28"/>
          <w:szCs w:val="28"/>
        </w:rPr>
        <w:t>п</w:t>
      </w:r>
      <w:proofErr w:type="gramEnd"/>
    </w:p>
    <w:p w:rsidR="00835909" w:rsidRPr="0057276C" w:rsidRDefault="00835909" w:rsidP="00835909">
      <w:pPr>
        <w:jc w:val="both"/>
        <w:rPr>
          <w:sz w:val="28"/>
          <w:szCs w:val="28"/>
        </w:rPr>
      </w:pPr>
      <w:r w:rsidRPr="0057276C">
        <w:rPr>
          <w:sz w:val="28"/>
          <w:szCs w:val="28"/>
        </w:rPr>
        <w:t xml:space="preserve">Об утверждении Порядка оформления </w:t>
      </w:r>
      <w:proofErr w:type="gramStart"/>
      <w:r w:rsidRPr="0057276C">
        <w:rPr>
          <w:sz w:val="28"/>
          <w:szCs w:val="28"/>
        </w:rPr>
        <w:t>плановых</w:t>
      </w:r>
      <w:proofErr w:type="gramEnd"/>
    </w:p>
    <w:p w:rsidR="00835909" w:rsidRPr="0057276C" w:rsidRDefault="00835909" w:rsidP="00835909">
      <w:pPr>
        <w:jc w:val="both"/>
        <w:rPr>
          <w:sz w:val="28"/>
          <w:szCs w:val="28"/>
        </w:rPr>
      </w:pPr>
      <w:r w:rsidRPr="0057276C">
        <w:rPr>
          <w:sz w:val="28"/>
          <w:szCs w:val="28"/>
        </w:rPr>
        <w:t>(рейдовых) заданий и их содержания и Порядка</w:t>
      </w:r>
    </w:p>
    <w:p w:rsidR="00835909" w:rsidRPr="0057276C" w:rsidRDefault="00835909" w:rsidP="00835909">
      <w:pPr>
        <w:jc w:val="both"/>
        <w:rPr>
          <w:sz w:val="28"/>
          <w:szCs w:val="28"/>
        </w:rPr>
      </w:pPr>
      <w:r w:rsidRPr="0057276C">
        <w:rPr>
          <w:sz w:val="28"/>
          <w:szCs w:val="28"/>
        </w:rPr>
        <w:t>оформления результатов плановых (рейдовых)</w:t>
      </w:r>
    </w:p>
    <w:p w:rsidR="00835909" w:rsidRPr="0057276C" w:rsidRDefault="00835909" w:rsidP="00835909">
      <w:pPr>
        <w:jc w:val="both"/>
        <w:rPr>
          <w:sz w:val="28"/>
          <w:szCs w:val="28"/>
        </w:rPr>
      </w:pPr>
      <w:r w:rsidRPr="0057276C">
        <w:rPr>
          <w:sz w:val="28"/>
          <w:szCs w:val="28"/>
        </w:rPr>
        <w:t>осмотров</w:t>
      </w:r>
    </w:p>
    <w:p w:rsidR="00835909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 со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ст.6 Устава Шеломковского сельсовета,  ПОСТАНОВЛЯЮ:</w:t>
      </w:r>
    </w:p>
    <w:p w:rsidR="00835909" w:rsidRPr="00250DED" w:rsidRDefault="00835909" w:rsidP="00835909">
      <w:pPr>
        <w:ind w:firstLine="708"/>
        <w:jc w:val="both"/>
        <w:rPr>
          <w:sz w:val="28"/>
          <w:szCs w:val="28"/>
        </w:rPr>
      </w:pPr>
      <w:r w:rsidRPr="00250DED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оформления плановых (рейдовых)</w:t>
      </w:r>
      <w:r w:rsidRPr="00250DED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Pr="00250DED">
        <w:rPr>
          <w:sz w:val="28"/>
          <w:szCs w:val="28"/>
        </w:rPr>
        <w:t>даний и их содержание в соответствии с прилож</w:t>
      </w:r>
      <w:r>
        <w:rPr>
          <w:sz w:val="28"/>
          <w:szCs w:val="28"/>
        </w:rPr>
        <w:t xml:space="preserve">ением </w:t>
      </w:r>
      <w:r w:rsidRPr="00250DED">
        <w:rPr>
          <w:sz w:val="28"/>
          <w:szCs w:val="28"/>
        </w:rPr>
        <w:t>1.</w:t>
      </w:r>
    </w:p>
    <w:p w:rsidR="00835909" w:rsidRDefault="00835909" w:rsidP="00835909">
      <w:pPr>
        <w:ind w:firstLine="708"/>
        <w:rPr>
          <w:sz w:val="28"/>
          <w:szCs w:val="28"/>
        </w:rPr>
      </w:pPr>
      <w:r w:rsidRPr="00250DED">
        <w:rPr>
          <w:sz w:val="28"/>
          <w:szCs w:val="28"/>
        </w:rPr>
        <w:t>2. Утвердить Порядок оформления результатов плановых (рейдовых) осмотро</w:t>
      </w:r>
      <w:r>
        <w:rPr>
          <w:sz w:val="28"/>
          <w:szCs w:val="28"/>
        </w:rPr>
        <w:t xml:space="preserve">в в соответствии с приложением </w:t>
      </w:r>
      <w:r w:rsidRPr="00250DED">
        <w:rPr>
          <w:sz w:val="28"/>
          <w:szCs w:val="28"/>
        </w:rPr>
        <w:t xml:space="preserve"> 2.</w:t>
      </w:r>
    </w:p>
    <w:p w:rsidR="00835909" w:rsidRPr="0057276C" w:rsidRDefault="00835909" w:rsidP="00835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D33251">
        <w:rPr>
          <w:sz w:val="28"/>
          <w:szCs w:val="28"/>
        </w:rPr>
        <w:t>. Постановление вступает в силу в день, следующий за днём</w:t>
      </w:r>
      <w:r>
        <w:rPr>
          <w:sz w:val="28"/>
          <w:szCs w:val="28"/>
        </w:rPr>
        <w:t xml:space="preserve"> его официального обнародования.</w:t>
      </w:r>
    </w:p>
    <w:p w:rsidR="00835909" w:rsidRPr="00D33251" w:rsidRDefault="00835909" w:rsidP="00835909">
      <w:pPr>
        <w:jc w:val="both"/>
        <w:rPr>
          <w:bCs/>
          <w:sz w:val="28"/>
          <w:szCs w:val="28"/>
        </w:rPr>
      </w:pPr>
      <w:r w:rsidRPr="00D3325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4</w:t>
      </w:r>
      <w:r w:rsidRPr="00D33251">
        <w:rPr>
          <w:bCs/>
          <w:sz w:val="28"/>
          <w:szCs w:val="28"/>
        </w:rPr>
        <w:t xml:space="preserve">. </w:t>
      </w:r>
      <w:proofErr w:type="gramStart"/>
      <w:r w:rsidRPr="00D33251">
        <w:rPr>
          <w:bCs/>
          <w:sz w:val="28"/>
          <w:szCs w:val="28"/>
        </w:rPr>
        <w:t>Контроль за</w:t>
      </w:r>
      <w:proofErr w:type="gramEnd"/>
      <w:r w:rsidRPr="00D33251">
        <w:rPr>
          <w:bCs/>
          <w:sz w:val="28"/>
          <w:szCs w:val="28"/>
        </w:rPr>
        <w:t xml:space="preserve"> выполнением постановления оставляю за собой.</w:t>
      </w:r>
    </w:p>
    <w:p w:rsidR="00835909" w:rsidRPr="00D33251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rPr>
          <w:sz w:val="28"/>
          <w:szCs w:val="28"/>
        </w:rPr>
      </w:pPr>
    </w:p>
    <w:p w:rsidR="00835909" w:rsidRDefault="00835909" w:rsidP="00835909">
      <w:pPr>
        <w:rPr>
          <w:sz w:val="28"/>
          <w:szCs w:val="28"/>
        </w:rPr>
      </w:pPr>
    </w:p>
    <w:p w:rsidR="00835909" w:rsidRPr="00D33251" w:rsidRDefault="00835909" w:rsidP="0083590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33251">
        <w:rPr>
          <w:sz w:val="28"/>
          <w:szCs w:val="28"/>
        </w:rPr>
        <w:t xml:space="preserve"> сельсовета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С.В.Шестопалов</w:t>
      </w:r>
      <w:proofErr w:type="spellEnd"/>
    </w:p>
    <w:p w:rsidR="00835909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jc w:val="both"/>
        <w:rPr>
          <w:sz w:val="28"/>
          <w:szCs w:val="28"/>
        </w:rPr>
      </w:pPr>
    </w:p>
    <w:p w:rsidR="00835909" w:rsidRDefault="00835909" w:rsidP="00835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35909" w:rsidRDefault="00835909" w:rsidP="00835909">
      <w:pPr>
        <w:jc w:val="center"/>
        <w:rPr>
          <w:sz w:val="28"/>
          <w:szCs w:val="28"/>
        </w:rPr>
      </w:pPr>
    </w:p>
    <w:p w:rsidR="00835909" w:rsidRDefault="00835909" w:rsidP="00835909">
      <w:pPr>
        <w:jc w:val="center"/>
        <w:rPr>
          <w:sz w:val="28"/>
          <w:szCs w:val="28"/>
        </w:rPr>
      </w:pPr>
    </w:p>
    <w:p w:rsidR="00835909" w:rsidRDefault="00835909" w:rsidP="008359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bookmarkStart w:id="0" w:name="_GoBack"/>
      <w:bookmarkEnd w:id="0"/>
      <w:r>
        <w:rPr>
          <w:sz w:val="28"/>
          <w:szCs w:val="28"/>
        </w:rPr>
        <w:t>Приложение 1</w:t>
      </w:r>
    </w:p>
    <w:p w:rsidR="00835909" w:rsidRDefault="00835909" w:rsidP="00835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Постановлению администрации </w:t>
      </w:r>
    </w:p>
    <w:p w:rsidR="00835909" w:rsidRDefault="00835909" w:rsidP="00835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Шеломковского  сельсовета</w:t>
      </w:r>
    </w:p>
    <w:p w:rsidR="00835909" w:rsidRDefault="00835909" w:rsidP="00835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 13.05.2016 № 28-п </w:t>
      </w:r>
    </w:p>
    <w:p w:rsidR="00835909" w:rsidRPr="00C412DC" w:rsidRDefault="00835909" w:rsidP="00835909">
      <w:pPr>
        <w:jc w:val="center"/>
        <w:rPr>
          <w:b/>
          <w:sz w:val="28"/>
          <w:szCs w:val="28"/>
        </w:rPr>
      </w:pPr>
    </w:p>
    <w:p w:rsidR="00835909" w:rsidRPr="00C412DC" w:rsidRDefault="00835909" w:rsidP="00835909">
      <w:pPr>
        <w:ind w:right="-441"/>
        <w:jc w:val="center"/>
        <w:rPr>
          <w:b/>
          <w:sz w:val="28"/>
          <w:szCs w:val="28"/>
        </w:rPr>
      </w:pPr>
      <w:hyperlink r:id="rId6" w:history="1">
        <w:r w:rsidRPr="00C412DC">
          <w:rPr>
            <w:b/>
            <w:sz w:val="28"/>
            <w:szCs w:val="28"/>
          </w:rPr>
          <w:t>Порядок</w:t>
        </w:r>
      </w:hyperlink>
      <w:r w:rsidRPr="00C412DC">
        <w:rPr>
          <w:b/>
          <w:sz w:val="28"/>
          <w:szCs w:val="28"/>
        </w:rPr>
        <w:t xml:space="preserve"> оформления плановых (рейдовых) заданий и их содержание</w:t>
      </w:r>
    </w:p>
    <w:p w:rsidR="00835909" w:rsidRPr="00C412DC" w:rsidRDefault="00835909" w:rsidP="00835909">
      <w:pPr>
        <w:ind w:right="-441"/>
        <w:jc w:val="center"/>
        <w:rPr>
          <w:b/>
          <w:sz w:val="28"/>
          <w:szCs w:val="28"/>
        </w:rPr>
      </w:pP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1. Порядок оформления плановых (рейдовых) заданий и их содержание (далее - Порядок) разработан во исполнение части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2. Настоящий Порядок устанавливает процедуру оформления плановых (рейдовых) заданий на проведение плановых (рейдовых) осмотров, обследований земельных участков  территории </w:t>
      </w:r>
      <w:r>
        <w:rPr>
          <w:sz w:val="28"/>
          <w:szCs w:val="28"/>
        </w:rPr>
        <w:t xml:space="preserve">Шеломковского </w:t>
      </w:r>
      <w:r w:rsidRPr="00C412DC">
        <w:rPr>
          <w:sz w:val="28"/>
          <w:szCs w:val="28"/>
        </w:rPr>
        <w:t xml:space="preserve">сельсовета. </w:t>
      </w:r>
    </w:p>
    <w:p w:rsidR="00835909" w:rsidRPr="00C412DC" w:rsidRDefault="00835909" w:rsidP="00835909">
      <w:pPr>
        <w:adjustRightInd w:val="0"/>
        <w:ind w:firstLine="540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3. Целью оформления плановых (рейдовых) заданий является проведение плановых (рейдовых) осмотров, обследований на предмет соблюдения юридическими лицами, индивидуальными предпринимателями в процессе осуществления своей деятельности обязательных требований и требований, установленных муниципальными правовыми актами в области  земельных отношений.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>4. Плановые (рейдовые) задания утверждаются распоряжением</w:t>
      </w:r>
      <w:r w:rsidRPr="00C412DC">
        <w:rPr>
          <w:i/>
          <w:sz w:val="28"/>
          <w:szCs w:val="28"/>
        </w:rPr>
        <w:t xml:space="preserve">  </w:t>
      </w:r>
      <w:r w:rsidRPr="00C412DC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ителя </w:t>
      </w:r>
      <w:r w:rsidRPr="00C412DC">
        <w:rPr>
          <w:sz w:val="28"/>
          <w:szCs w:val="28"/>
        </w:rPr>
        <w:t xml:space="preserve">органа муниципального контроля.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5. В плановом (рейдовом) задании содержатся: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>- дата и номер планового (рейдового) задания;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>- должность, подпись, фамилию и инициалы лица, выдавшего плановое (рейдовое) задание;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- правовые основания проведения плановых (рейдовых) осмотров, в том числе подлежащие проверке обязательные требования;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>- цели, задачи и предмет планового (рейдового) осмотра;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>- место проведения планового (рейдового) осмотра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proofErr w:type="gramStart"/>
      <w:r w:rsidRPr="00C412DC">
        <w:rPr>
          <w:sz w:val="28"/>
          <w:szCs w:val="28"/>
        </w:rPr>
        <w:t xml:space="preserve">- фамилии, имена, отчества, должности должностного лица или должностных лиц, уполномоченных на проведение планового (рейдового) осмотра, а также привлекаемых к проведению планового (рейдового) осмотра экспертов, представителей экспертных организаций, иных государственных органов; </w:t>
      </w:r>
      <w:proofErr w:type="gramEnd"/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- даты начала и окончания проведения плановых (рейдовых) осмотров. </w:t>
      </w:r>
    </w:p>
    <w:p w:rsidR="00835909" w:rsidRPr="00C412DC" w:rsidRDefault="00835909" w:rsidP="00835909">
      <w:pPr>
        <w:ind w:right="-441"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>- перечень мероприятий по контролю, необходимых для достижения целей и задач проведения плановых (рейдовых) осмотров и сроки их проведения.</w:t>
      </w:r>
    </w:p>
    <w:p w:rsidR="00835909" w:rsidRPr="00C412DC" w:rsidRDefault="00835909" w:rsidP="00835909">
      <w:pPr>
        <w:jc w:val="center"/>
        <w:rPr>
          <w:sz w:val="28"/>
          <w:szCs w:val="28"/>
        </w:rPr>
      </w:pPr>
    </w:p>
    <w:p w:rsidR="00835909" w:rsidRDefault="00835909" w:rsidP="00835909">
      <w:pPr>
        <w:tabs>
          <w:tab w:val="left" w:pos="4536"/>
        </w:tabs>
        <w:ind w:left="5103"/>
        <w:contextualSpacing/>
        <w:rPr>
          <w:sz w:val="28"/>
          <w:szCs w:val="28"/>
        </w:rPr>
      </w:pPr>
    </w:p>
    <w:p w:rsidR="00835909" w:rsidRDefault="00835909" w:rsidP="00835909">
      <w:pPr>
        <w:tabs>
          <w:tab w:val="left" w:pos="4536"/>
        </w:tabs>
        <w:ind w:left="5103"/>
        <w:contextualSpacing/>
        <w:rPr>
          <w:sz w:val="28"/>
          <w:szCs w:val="28"/>
        </w:rPr>
      </w:pPr>
    </w:p>
    <w:p w:rsidR="00835909" w:rsidRDefault="00835909" w:rsidP="00835909">
      <w:pPr>
        <w:tabs>
          <w:tab w:val="left" w:pos="4536"/>
        </w:tabs>
        <w:ind w:left="5103"/>
        <w:contextualSpacing/>
        <w:rPr>
          <w:sz w:val="28"/>
          <w:szCs w:val="28"/>
        </w:rPr>
      </w:pPr>
    </w:p>
    <w:p w:rsidR="00835909" w:rsidRDefault="00835909" w:rsidP="00835909">
      <w:pPr>
        <w:tabs>
          <w:tab w:val="left" w:pos="4536"/>
        </w:tabs>
        <w:ind w:left="5103"/>
        <w:contextualSpacing/>
        <w:rPr>
          <w:sz w:val="28"/>
          <w:szCs w:val="28"/>
        </w:rPr>
      </w:pPr>
    </w:p>
    <w:p w:rsidR="00835909" w:rsidRDefault="00835909" w:rsidP="00835909">
      <w:pPr>
        <w:tabs>
          <w:tab w:val="left" w:pos="4536"/>
        </w:tabs>
        <w:ind w:left="5103"/>
        <w:contextualSpacing/>
        <w:rPr>
          <w:sz w:val="28"/>
          <w:szCs w:val="28"/>
        </w:rPr>
      </w:pPr>
    </w:p>
    <w:p w:rsidR="00835909" w:rsidRPr="00C412DC" w:rsidRDefault="00835909" w:rsidP="00835909">
      <w:pPr>
        <w:tabs>
          <w:tab w:val="left" w:pos="4536"/>
        </w:tabs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C412DC">
        <w:rPr>
          <w:sz w:val="28"/>
          <w:szCs w:val="28"/>
        </w:rPr>
        <w:t>2</w:t>
      </w:r>
    </w:p>
    <w:p w:rsidR="00835909" w:rsidRDefault="00835909" w:rsidP="00835909">
      <w:pPr>
        <w:ind w:left="5103" w:right="-44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35909" w:rsidRDefault="00835909" w:rsidP="00835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Шеломковского сельсовета</w:t>
      </w:r>
    </w:p>
    <w:p w:rsidR="00835909" w:rsidRDefault="00835909" w:rsidP="00835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  13.05.2016 №  28-п</w:t>
      </w:r>
    </w:p>
    <w:p w:rsidR="00835909" w:rsidRPr="00C412DC" w:rsidRDefault="00835909" w:rsidP="00835909">
      <w:pPr>
        <w:ind w:left="5103" w:right="-441"/>
        <w:rPr>
          <w:sz w:val="28"/>
          <w:szCs w:val="28"/>
        </w:rPr>
      </w:pPr>
    </w:p>
    <w:p w:rsidR="00835909" w:rsidRPr="00C412DC" w:rsidRDefault="00835909" w:rsidP="00835909">
      <w:pPr>
        <w:ind w:right="-441"/>
        <w:jc w:val="center"/>
        <w:rPr>
          <w:sz w:val="28"/>
          <w:szCs w:val="28"/>
        </w:rPr>
      </w:pPr>
    </w:p>
    <w:p w:rsidR="00835909" w:rsidRPr="00C412DC" w:rsidRDefault="00835909" w:rsidP="00835909">
      <w:pPr>
        <w:ind w:right="-441" w:firstLine="567"/>
        <w:jc w:val="center"/>
        <w:rPr>
          <w:b/>
          <w:sz w:val="28"/>
          <w:szCs w:val="28"/>
        </w:rPr>
      </w:pPr>
      <w:hyperlink r:id="rId7" w:history="1">
        <w:r w:rsidRPr="00C412DC">
          <w:rPr>
            <w:b/>
            <w:sz w:val="28"/>
            <w:szCs w:val="28"/>
          </w:rPr>
          <w:t>Порядок</w:t>
        </w:r>
      </w:hyperlink>
      <w:r w:rsidRPr="00C412DC">
        <w:rPr>
          <w:b/>
          <w:sz w:val="28"/>
          <w:szCs w:val="28"/>
        </w:rPr>
        <w:t xml:space="preserve"> оформления результатов</w:t>
      </w:r>
      <w:r w:rsidRPr="00C412DC">
        <w:rPr>
          <w:sz w:val="28"/>
          <w:szCs w:val="28"/>
        </w:rPr>
        <w:t xml:space="preserve"> </w:t>
      </w:r>
      <w:r w:rsidRPr="00C412DC">
        <w:rPr>
          <w:b/>
          <w:sz w:val="28"/>
          <w:szCs w:val="28"/>
        </w:rPr>
        <w:t>плановых (рейдовых) заданий и их содержание</w:t>
      </w:r>
    </w:p>
    <w:p w:rsidR="00835909" w:rsidRPr="00C412DC" w:rsidRDefault="00835909" w:rsidP="00835909">
      <w:pPr>
        <w:ind w:right="-441" w:firstLine="567"/>
        <w:jc w:val="center"/>
        <w:rPr>
          <w:b/>
          <w:sz w:val="28"/>
          <w:szCs w:val="28"/>
        </w:rPr>
      </w:pP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1. Плановые (рейдовые) осмотры проводятся должностным лицом или должностными лицами органа муниципального контроля, уполномоченными на проведение планового (рейдового) осмотра (муниципальными инспекторами).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2. По результатам плановых (рейдовых) осмотров муниципальным должностным лицом или должностными лицами органа муниципального контроля, проводящими осмотр, составляется </w:t>
      </w:r>
      <w:hyperlink r:id="rId8" w:history="1">
        <w:r w:rsidRPr="00C412DC">
          <w:rPr>
            <w:sz w:val="28"/>
            <w:szCs w:val="28"/>
          </w:rPr>
          <w:t>Акт</w:t>
        </w:r>
      </w:hyperlink>
      <w:r w:rsidRPr="00C412DC">
        <w:rPr>
          <w:sz w:val="28"/>
          <w:szCs w:val="28"/>
        </w:rPr>
        <w:t xml:space="preserve">.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>3. Акт оформляется непосредственно после завершения планового (рейдового) осмотра. Один экземпляр Акта вручается (направляется) руководителю, иному должностному лицу или уполномоченному представителю объекта контроля под расписку, второй экземпляр хранится в органе муниципального контроля. В случае отказа руководителя, иного должностного лица или уполномоченного представителя объекта контроля от получения Акта (проставления росписи о получении) в Акте делается соответствующая отметка.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4. В Акте указывается: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- дата, время и место составления Акта;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- наименование органа муниципального контроля;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- фамилии, имена, отчества и должности должностного лица или должностных лиц, проводивших проверку;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- наименование (фамилия, имя, отчество (последнее при наличии) объекта контроля;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- дата (период) и место проведения планового (рейдового) осмотра;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- сведения о результатах проверки, в том числе о выявленных нарушениях обязательных требований;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 xml:space="preserve">- подписи должностного лица или должностных лиц, проводивших проверку, и объекта контроля. 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t>5. В случае</w:t>
      </w:r>
      <w:proofErr w:type="gramStart"/>
      <w:r w:rsidRPr="00C412DC">
        <w:rPr>
          <w:sz w:val="28"/>
          <w:szCs w:val="28"/>
        </w:rPr>
        <w:t>,</w:t>
      </w:r>
      <w:proofErr w:type="gramEnd"/>
      <w:r w:rsidRPr="00C412DC">
        <w:rPr>
          <w:sz w:val="28"/>
          <w:szCs w:val="28"/>
        </w:rPr>
        <w:t xml:space="preserve">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контролю.</w:t>
      </w:r>
    </w:p>
    <w:p w:rsidR="00835909" w:rsidRPr="00C412DC" w:rsidRDefault="00835909" w:rsidP="00835909">
      <w:pPr>
        <w:ind w:firstLine="567"/>
        <w:jc w:val="both"/>
        <w:rPr>
          <w:sz w:val="28"/>
          <w:szCs w:val="28"/>
        </w:rPr>
      </w:pPr>
      <w:r w:rsidRPr="00C412DC">
        <w:rPr>
          <w:sz w:val="28"/>
          <w:szCs w:val="28"/>
        </w:rPr>
        <w:lastRenderedPageBreak/>
        <w:t xml:space="preserve">6. </w:t>
      </w:r>
      <w:proofErr w:type="gramStart"/>
      <w:r w:rsidRPr="00C412DC">
        <w:rPr>
          <w:sz w:val="28"/>
          <w:szCs w:val="28"/>
        </w:rPr>
        <w:t>В случае выявления при проведении плановых (рейдовых) осмотров нарушений обязательных требований, требований, установленных муниципальными правовыми актами, муниципальный инспектор принимает в пределах своей компетенции меры по пресечению таких нарушений, а также доводит, в форме служебной запис</w:t>
      </w:r>
      <w:r>
        <w:rPr>
          <w:sz w:val="28"/>
          <w:szCs w:val="28"/>
        </w:rPr>
        <w:t xml:space="preserve">ки, до сведения руководителя </w:t>
      </w:r>
      <w:r w:rsidRPr="00C412DC">
        <w:rPr>
          <w:sz w:val="28"/>
          <w:szCs w:val="28"/>
        </w:rPr>
        <w:t>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</w:t>
      </w:r>
      <w:proofErr w:type="gramEnd"/>
      <w:r w:rsidRPr="00C412DC">
        <w:rPr>
          <w:sz w:val="28"/>
          <w:szCs w:val="28"/>
        </w:rPr>
        <w:t xml:space="preserve"> </w:t>
      </w:r>
      <w:proofErr w:type="gramStart"/>
      <w:r w:rsidRPr="00C412DC">
        <w:rPr>
          <w:sz w:val="28"/>
          <w:szCs w:val="28"/>
        </w:rPr>
        <w:t>пункте</w:t>
      </w:r>
      <w:proofErr w:type="gramEnd"/>
      <w:r w:rsidRPr="00C412DC">
        <w:rPr>
          <w:sz w:val="28"/>
          <w:szCs w:val="28"/>
        </w:rPr>
        <w:t xml:space="preserve">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35909" w:rsidRDefault="00835909" w:rsidP="00835909">
      <w:pPr>
        <w:jc w:val="center"/>
      </w:pPr>
    </w:p>
    <w:p w:rsidR="00C12CB0" w:rsidRDefault="00C12CB0"/>
    <w:sectPr w:rsidR="00C1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3E"/>
    <w:rsid w:val="0064033E"/>
    <w:rsid w:val="00835909"/>
    <w:rsid w:val="00C1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0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0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0729A085E83455AD69F74DDD57F3A7274AB211E294B312FF44AA41D665D6DCC54C5792BE54759ED5F90AI66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3C7E157A1156EBE96417B0FE2993195E81377A8326C3E6BD66E4AEE3E34455101C0EC06D434425m5W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C7E157A1156EBE96417B0FE2993195E81377A8326C3E6BD66E4AEE3E34455101C0EC06D434425m5W7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5718</Characters>
  <Application>Microsoft Office Word</Application>
  <DocSecurity>0</DocSecurity>
  <Lines>47</Lines>
  <Paragraphs>13</Paragraphs>
  <ScaleCrop>false</ScaleCrop>
  <Company>УФК по Красноярскому краю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2016-05-17T08:44:00Z</dcterms:created>
  <dcterms:modified xsi:type="dcterms:W3CDTF">2016-05-17T08:44:00Z</dcterms:modified>
</cp:coreProperties>
</file>